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47" w:rsidRDefault="00FB507D" w:rsidP="00FB507D">
      <w:r>
        <w:rPr>
          <w:noProof/>
        </w:rPr>
        <w:drawing>
          <wp:inline distT="0" distB="0" distL="0" distR="0">
            <wp:extent cx="1899372" cy="390525"/>
            <wp:effectExtent l="0" t="0" r="5715" b="0"/>
            <wp:docPr id="18" name="圖片 18" descr="中聯新聞網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中聯新聞網-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764" cy="40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7D" w:rsidRPr="00FB507D" w:rsidRDefault="00FB507D" w:rsidP="00FB507D">
      <w:pPr>
        <w:pStyle w:val="1"/>
        <w:shd w:val="clear" w:color="auto" w:fill="EEEEEE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52"/>
          <w:szCs w:val="72"/>
        </w:rPr>
      </w:pPr>
      <w:r w:rsidRPr="00FB507D">
        <w:rPr>
          <w:rFonts w:ascii="Arial" w:hAnsi="Arial" w:cs="Arial"/>
          <w:color w:val="000000"/>
          <w:sz w:val="52"/>
          <w:szCs w:val="72"/>
        </w:rPr>
        <w:t>輔英啟動</w:t>
      </w:r>
      <w:r w:rsidRPr="00FB507D">
        <w:rPr>
          <w:rFonts w:ascii="Arial" w:hAnsi="Arial" w:cs="Arial"/>
          <w:color w:val="000000"/>
          <w:sz w:val="52"/>
          <w:szCs w:val="72"/>
        </w:rPr>
        <w:t>AI</w:t>
      </w:r>
      <w:r w:rsidRPr="00FB507D">
        <w:rPr>
          <w:rFonts w:ascii="Arial" w:hAnsi="Arial" w:cs="Arial"/>
          <w:color w:val="000000"/>
          <w:sz w:val="52"/>
          <w:szCs w:val="72"/>
        </w:rPr>
        <w:t>培訓營　打造全域技職新勢力</w:t>
      </w:r>
    </w:p>
    <w:p w:rsidR="00FB507D" w:rsidRPr="00FB507D" w:rsidRDefault="00FB507D" w:rsidP="00FB507D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B507D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599188" cy="2700000"/>
            <wp:effectExtent l="0" t="0" r="1270" b="5715"/>
            <wp:wrapSquare wrapText="bothSides"/>
            <wp:docPr id="22" name="圖片 22" descr="a0714打造輔英全域技職ai新世代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a0714打造輔英全域技職ai新世代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【記者張楓／高雄報導】輔英科大暑期舉辦「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認證培訓營」，安排全校行政、學術主管與種子教師參加。林惠賢校長表示，值此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時代，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的運用人人必學，呼籲全校主管擔任起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火車頭角色，引領師生積極跨進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領域，未來將引進更多國際認證制度，讓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成為全校共同語言，培育智慧醫療、大健康產業的人才。</w:t>
      </w:r>
    </w:p>
    <w:p w:rsidR="00FB507D" w:rsidRPr="00FB507D" w:rsidRDefault="00FB507D" w:rsidP="00FB507D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FB507D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22860</wp:posOffset>
            </wp:positionV>
            <wp:extent cx="3599188" cy="2700000"/>
            <wp:effectExtent l="0" t="0" r="1270" b="5715"/>
            <wp:wrapSquare wrapText="bothSides"/>
            <wp:docPr id="21" name="圖片 21" descr="a0714打造輔英全域技職ai新世代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a0714打造輔英全域技職ai新世代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林惠賢校長指出，資訊科技大爆炸時代，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人工智慧日新月異，人類對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的需求已猶如水和空氣，若善加運用就能達到事半功倍之效，盼從主管開始，帶動教師與學生全面認識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、應用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、證照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，鼓勵同學參加各種競賽活動，累增實力，校方也會加強產學合作，強化學生未來職場競爭力。</w:t>
      </w:r>
    </w:p>
    <w:p w:rsidR="00FB507D" w:rsidRPr="00FB507D" w:rsidRDefault="00FB507D" w:rsidP="00FB507D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 w:hint="eastAsia"/>
          <w:color w:val="1B1B1B"/>
          <w:kern w:val="0"/>
          <w:sz w:val="27"/>
          <w:szCs w:val="27"/>
        </w:rPr>
      </w:pP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共同教育中心薛建蓉主任表示，這次「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認證培訓營」是與碁峰資訊公司合作，十四日在護理大樓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D607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虛擬情境館舉行，四大學院院長、各學系系主任、行政單位主管與全校種子教師參加。</w:t>
      </w: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bookmarkStart w:id="0" w:name="_GoBack"/>
      <w:r w:rsidRPr="00FB507D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0</wp:posOffset>
            </wp:positionV>
            <wp:extent cx="3599188" cy="2700000"/>
            <wp:effectExtent l="0" t="0" r="1270" b="5715"/>
            <wp:wrapSquare wrapText="bothSides"/>
            <wp:docPr id="20" name="圖片 20" descr="a0714打造輔英全域技職ai新世代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0714打造輔英全域技職ai新世代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林雅菁副校長指出，研習主題是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 xml:space="preserve">Azure AI 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認知服務與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ChatGPT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實務應用種子教師研習暨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 xml:space="preserve">MCF AI-900 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國際認證考試。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OpenAI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推出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聊天機器人服務「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ChatGPT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」是目前最火紅的議題，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 xml:space="preserve"> 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這次研習就是介紹生成式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、分辨式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臉部偵測、建置擁有多國語言互動的聊天機器人、微軟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MCF AI-900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國際認證試題解析及考試。</w:t>
      </w: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吳振彰圖書資訊長表示，林惠賢校長上任即強調健康科技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ABC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「助攻」，學生已能設計出延緩中高齡失智的遊戲程式，不僅造福長輩也讓學生很有成就感。</w:t>
      </w: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FB507D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2534920</wp:posOffset>
            </wp:positionH>
            <wp:positionV relativeFrom="paragraph">
              <wp:posOffset>771525</wp:posOffset>
            </wp:positionV>
            <wp:extent cx="3599188" cy="2700000"/>
            <wp:effectExtent l="0" t="0" r="1270" b="5715"/>
            <wp:wrapSquare wrapText="bothSides"/>
            <wp:docPr id="19" name="圖片 19" descr="a0714打造輔英全域技職ai新世代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a0714打造輔英全域技職ai新世代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薛建蓉說，未來將以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證照為基礎，逐步導入生成式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應用、健康照護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倫理與法規等跨領域模組課程，並由共教中心開設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基礎認證課程，以及和環境與生命學院合作開設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進階課程，由通識課程輔導學生考取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AI-900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、資策會等業界認證。</w:t>
      </w:r>
    </w:p>
    <w:p w:rsidR="00FB507D" w:rsidRPr="00FB507D" w:rsidRDefault="00FB507D" w:rsidP="00FB507D">
      <w:pPr>
        <w:widowControl/>
        <w:shd w:val="clear" w:color="auto" w:fill="FFFFFF"/>
        <w:spacing w:after="420"/>
        <w:textAlignment w:val="baseline"/>
        <w:rPr>
          <w:rFonts w:ascii="Arial" w:eastAsia="新細明體" w:hAnsi="Arial" w:cs="Arial"/>
          <w:color w:val="1B1B1B"/>
          <w:kern w:val="0"/>
          <w:sz w:val="27"/>
          <w:szCs w:val="27"/>
        </w:rPr>
      </w:pP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薛建蓉表示，為強化「學用合一」，校方未來在程式設計競賽中，將新增「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創意寫程式組」，鼓勵學生結合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技術發展創新應用，並以實作成果參與校內外競賽，同時結合產學合作計畫，拓展學生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AI</w:t>
      </w:r>
      <w:r w:rsidRPr="00FB507D">
        <w:rPr>
          <w:rFonts w:ascii="Arial" w:eastAsia="新細明體" w:hAnsi="Arial" w:cs="Arial"/>
          <w:color w:val="1B1B1B"/>
          <w:kern w:val="0"/>
          <w:sz w:val="27"/>
          <w:szCs w:val="27"/>
        </w:rPr>
        <w:t>技術實戰經驗與跨域創造力。</w:t>
      </w:r>
    </w:p>
    <w:p w:rsidR="00FB507D" w:rsidRPr="00FB507D" w:rsidRDefault="00FB507D" w:rsidP="00FB507D">
      <w:pPr>
        <w:rPr>
          <w:rFonts w:hint="eastAsia"/>
        </w:rPr>
      </w:pPr>
    </w:p>
    <w:sectPr w:rsidR="00FB507D" w:rsidRPr="00FB507D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79" w:rsidRDefault="00E63779" w:rsidP="009C3D5C">
      <w:r>
        <w:separator/>
      </w:r>
    </w:p>
  </w:endnote>
  <w:endnote w:type="continuationSeparator" w:id="0">
    <w:p w:rsidR="00E63779" w:rsidRDefault="00E63779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79" w:rsidRDefault="00E63779" w:rsidP="009C3D5C">
      <w:r>
        <w:separator/>
      </w:r>
    </w:p>
  </w:footnote>
  <w:footnote w:type="continuationSeparator" w:id="0">
    <w:p w:rsidR="00E63779" w:rsidRDefault="00E63779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203347"/>
    <w:rsid w:val="006A3496"/>
    <w:rsid w:val="009218B1"/>
    <w:rsid w:val="009C3D5C"/>
    <w:rsid w:val="00A57A73"/>
    <w:rsid w:val="00B757FF"/>
    <w:rsid w:val="00DD1BB2"/>
    <w:rsid w:val="00E63779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2025-12-12T07:23:00Z</dcterms:created>
  <dcterms:modified xsi:type="dcterms:W3CDTF">2025-12-12T07:23:00Z</dcterms:modified>
</cp:coreProperties>
</file>